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sz w:val="24"/>
          <w:szCs w:val="24"/>
        </w:rPr>
        <w:id w:val="864407402"/>
        <w:lock w:val="contentLocked"/>
        <w:placeholder>
          <w:docPart w:val="ED021E66C24E4E12AC4C6A7AE89988F1"/>
        </w:placeholder>
        <w15:appearance w15:val="hidden"/>
      </w:sdtPr>
      <w:sdtEndPr>
        <w:rPr>
          <w:rFonts w:ascii="Segoe UI" w:eastAsia="Times New Roman" w:hAnsi="Segoe UI" w:cs="Segoe UI"/>
          <w:bCs/>
          <w:sz w:val="22"/>
          <w:szCs w:val="22"/>
          <w:lang w:eastAsia="sl-SI"/>
        </w:rPr>
      </w:sdtEndPr>
      <w:sdtContent>
        <w:p w14:paraId="0C99AC5A" w14:textId="77777777" w:rsidR="00D60C58" w:rsidRPr="001F2EAD" w:rsidRDefault="00D60C58" w:rsidP="00927B3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67CC2D05" wp14:editId="1EE81101">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5">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7E75B409" w14:textId="77777777" w:rsidR="00D60C58" w:rsidRPr="003A3DEA" w:rsidRDefault="00D60C58" w:rsidP="00927B3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0488B815" w14:textId="77777777" w:rsidR="00D60C58" w:rsidRPr="003A3DEA" w:rsidRDefault="00D60C58" w:rsidP="00927B3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0C0AA605" w14:textId="77777777" w:rsidR="00D60C58" w:rsidRPr="003A3DEA" w:rsidRDefault="00D60C58" w:rsidP="00927B3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0F8FBDA0" w14:textId="77777777" w:rsidR="00D60C58" w:rsidRPr="003A3DEA" w:rsidRDefault="00D60C58" w:rsidP="00927B3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186A5242" w14:textId="77777777" w:rsidR="00D60C58" w:rsidRDefault="00D60C58" w:rsidP="00927B34">
      <w:pPr>
        <w:keepNext/>
        <w:spacing w:after="0"/>
        <w:ind w:firstLine="708"/>
        <w:jc w:val="both"/>
        <w:outlineLvl w:val="5"/>
        <w:rPr>
          <w:rFonts w:ascii="Garamond" w:eastAsia="Times New Roman" w:hAnsi="Garamond"/>
          <w:b/>
          <w:lang w:eastAsia="sl-SI"/>
        </w:rPr>
      </w:pPr>
    </w:p>
    <w:p w14:paraId="41E26B1E" w14:textId="77777777" w:rsidR="00D60C58" w:rsidRDefault="00D60C58" w:rsidP="00927B34">
      <w:pPr>
        <w:keepNext/>
        <w:spacing w:after="0"/>
        <w:ind w:firstLine="708"/>
        <w:jc w:val="both"/>
        <w:outlineLvl w:val="5"/>
        <w:rPr>
          <w:rFonts w:ascii="Garamond" w:eastAsia="Times New Roman" w:hAnsi="Garamond"/>
          <w:b/>
          <w:lang w:eastAsia="sl-SI"/>
        </w:rPr>
      </w:pPr>
    </w:p>
    <w:p w14:paraId="26344022" w14:textId="500586DA" w:rsidR="00D60C58" w:rsidRPr="00710760" w:rsidRDefault="00D60C58" w:rsidP="00927B34">
      <w:pPr>
        <w:spacing w:after="0"/>
        <w:jc w:val="both"/>
      </w:pPr>
      <w:r>
        <w:rPr>
          <w:rFonts w:ascii="Garamond" w:hAnsi="Garamond"/>
          <w:u w:val="single"/>
        </w:rPr>
        <w:t xml:space="preserve">Datum: </w:t>
      </w:r>
      <w:r w:rsidR="004724E6">
        <w:rPr>
          <w:rFonts w:ascii="Garamond" w:hAnsi="Garamond"/>
          <w:u w:val="single"/>
        </w:rPr>
        <w:t>21</w:t>
      </w:r>
      <w:r>
        <w:rPr>
          <w:rFonts w:ascii="Garamond" w:hAnsi="Garamond"/>
          <w:u w:val="single"/>
        </w:rPr>
        <w:t>.0</w:t>
      </w:r>
      <w:r w:rsidR="004724E6">
        <w:rPr>
          <w:rFonts w:ascii="Garamond" w:hAnsi="Garamond"/>
          <w:u w:val="single"/>
        </w:rPr>
        <w:t>8</w:t>
      </w:r>
      <w:r>
        <w:rPr>
          <w:rFonts w:ascii="Garamond" w:hAnsi="Garamond"/>
          <w:u w:val="single"/>
        </w:rPr>
        <w:t xml:space="preserve">.2025         </w:t>
      </w:r>
      <w:r>
        <w:rPr>
          <w:rFonts w:ascii="Garamond" w:hAnsi="Garamond"/>
          <w:u w:val="single"/>
        </w:rPr>
        <w:tab/>
      </w:r>
      <w:r>
        <w:rPr>
          <w:rFonts w:ascii="Garamond" w:hAnsi="Garamond"/>
          <w:u w:val="single"/>
        </w:rPr>
        <w:tab/>
      </w:r>
      <w:r>
        <w:rPr>
          <w:rFonts w:ascii="Garamond" w:hAnsi="Garamond"/>
          <w:u w:val="single"/>
        </w:rPr>
        <w:tab/>
      </w:r>
      <w:r>
        <w:rPr>
          <w:rFonts w:ascii="Garamond" w:hAnsi="Garamond"/>
          <w:u w:val="single"/>
        </w:rPr>
        <w:tab/>
        <w:t xml:space="preserve">                                Postopek: </w:t>
      </w:r>
      <w:r w:rsidRPr="00A9174C">
        <w:rPr>
          <w:rFonts w:ascii="Garamond" w:hAnsi="Garamond"/>
          <w:b/>
          <w:bCs/>
          <w:u w:val="single"/>
        </w:rPr>
        <w:t>EN-</w:t>
      </w:r>
      <w:r w:rsidR="004724E6">
        <w:rPr>
          <w:rFonts w:ascii="Garamond" w:hAnsi="Garamond"/>
          <w:b/>
          <w:bCs/>
          <w:u w:val="single"/>
        </w:rPr>
        <w:t>554</w:t>
      </w:r>
      <w:r>
        <w:rPr>
          <w:rFonts w:ascii="Garamond" w:hAnsi="Garamond"/>
          <w:b/>
          <w:u w:val="single"/>
        </w:rPr>
        <w:t>-2025-LKS/VH</w:t>
      </w:r>
      <w:r w:rsidRPr="001F2EAD">
        <w:rPr>
          <w:rFonts w:ascii="Times New Roman" w:eastAsia="Times New Roman" w:hAnsi="Times New Roman"/>
          <w:b/>
          <w:sz w:val="24"/>
          <w:szCs w:val="24"/>
          <w:lang w:eastAsia="sl-SI"/>
        </w:rPr>
        <w:t xml:space="preserve">                                                                                                                                                                        </w:t>
      </w:r>
    </w:p>
    <w:p w14:paraId="3D8D10D9" w14:textId="77777777" w:rsidR="00D60C58" w:rsidRPr="00BA163D" w:rsidRDefault="00D60C58" w:rsidP="00927B34">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047E5DB1" w14:textId="77777777" w:rsidR="00D31FF0" w:rsidRPr="00D31FF0" w:rsidRDefault="00D31FF0" w:rsidP="00D31FF0">
      <w:pPr>
        <w:spacing w:after="0"/>
        <w:jc w:val="both"/>
        <w:rPr>
          <w:rFonts w:ascii="Garamond" w:eastAsia="Times New Roman" w:hAnsi="Garamond"/>
          <w:b/>
          <w:lang w:eastAsia="sl-SI"/>
        </w:rPr>
      </w:pPr>
    </w:p>
    <w:p w14:paraId="7EDCFFA0" w14:textId="77777777" w:rsidR="00D31FF0" w:rsidRPr="00D31FF0" w:rsidRDefault="00D31FF0" w:rsidP="00D31FF0">
      <w:pPr>
        <w:spacing w:after="0"/>
        <w:jc w:val="both"/>
        <w:rPr>
          <w:rFonts w:ascii="Garamond" w:eastAsia="Times New Roman" w:hAnsi="Garamond"/>
          <w:lang w:eastAsia="sl-SI"/>
        </w:rPr>
      </w:pPr>
      <w:r w:rsidRPr="00D31FF0">
        <w:rPr>
          <w:rFonts w:ascii="Garamond" w:eastAsia="Times New Roman" w:hAnsi="Garamond"/>
          <w:lang w:eastAsia="sl-SI"/>
        </w:rPr>
        <w:t>Naročnik vabi ponudnike, da v skladu z navodili ponudnikom izdelajo ponudbo za:</w:t>
      </w:r>
    </w:p>
    <w:p w14:paraId="7F47A365" w14:textId="77777777" w:rsidR="00D31FF0" w:rsidRPr="00D31FF0" w:rsidRDefault="00D31FF0" w:rsidP="00D31FF0">
      <w:pPr>
        <w:spacing w:after="0"/>
        <w:jc w:val="both"/>
        <w:rPr>
          <w:rFonts w:ascii="Garamond" w:eastAsia="Times New Roman" w:hAnsi="Garamond"/>
          <w:lang w:eastAsia="sl-SI"/>
        </w:rPr>
      </w:pPr>
    </w:p>
    <w:p w14:paraId="7A5446B5" w14:textId="39D2E2B4" w:rsidR="00D31FF0" w:rsidRPr="0078549E" w:rsidRDefault="00D31FF0" w:rsidP="00D31FF0">
      <w:pPr>
        <w:rPr>
          <w:rFonts w:ascii="Garamond" w:hAnsi="Garamond"/>
          <w:b/>
          <w:bCs/>
        </w:rPr>
      </w:pPr>
      <w:r w:rsidRPr="0078549E">
        <w:rPr>
          <w:rFonts w:ascii="Garamond" w:eastAsia="Times New Roman" w:hAnsi="Garamond"/>
          <w:b/>
          <w:bCs/>
          <w:lang w:eastAsia="sl-SI"/>
        </w:rPr>
        <w:t xml:space="preserve">Popravilo nadgradnje na reševalnem vozilu </w:t>
      </w:r>
      <w:r w:rsidRPr="0078549E">
        <w:rPr>
          <w:rFonts w:ascii="Garamond" w:hAnsi="Garamond"/>
          <w:b/>
          <w:bCs/>
        </w:rPr>
        <w:t xml:space="preserve"> </w:t>
      </w:r>
    </w:p>
    <w:tbl>
      <w:tblPr>
        <w:tblW w:w="4673" w:type="dxa"/>
        <w:tblCellMar>
          <w:left w:w="0" w:type="dxa"/>
          <w:right w:w="0" w:type="dxa"/>
        </w:tblCellMar>
        <w:tblLook w:val="04A0" w:firstRow="1" w:lastRow="0" w:firstColumn="1" w:lastColumn="0" w:noHBand="0" w:noVBand="1"/>
      </w:tblPr>
      <w:tblGrid>
        <w:gridCol w:w="2804"/>
        <w:gridCol w:w="1869"/>
      </w:tblGrid>
      <w:tr w:rsidR="00492325" w:rsidRPr="00D31FF0" w14:paraId="258AFE38" w14:textId="77777777" w:rsidTr="00492325">
        <w:trPr>
          <w:trHeight w:val="1308"/>
        </w:trPr>
        <w:tc>
          <w:tcPr>
            <w:tcW w:w="2804" w:type="dxa"/>
            <w:tcBorders>
              <w:top w:val="single" w:sz="8" w:space="0" w:color="auto"/>
              <w:left w:val="single" w:sz="4" w:space="0" w:color="auto"/>
              <w:bottom w:val="single" w:sz="4" w:space="0" w:color="auto"/>
              <w:right w:val="single" w:sz="8" w:space="0" w:color="auto"/>
            </w:tcBorders>
            <w:shd w:val="clear" w:color="auto" w:fill="D9D9D9"/>
            <w:tcMar>
              <w:top w:w="0" w:type="dxa"/>
              <w:left w:w="70" w:type="dxa"/>
              <w:bottom w:w="0" w:type="dxa"/>
              <w:right w:w="70" w:type="dxa"/>
            </w:tcMar>
            <w:vAlign w:val="center"/>
            <w:hideMark/>
          </w:tcPr>
          <w:p w14:paraId="15285240" w14:textId="77777777" w:rsidR="00492325" w:rsidRPr="00D31FF0" w:rsidRDefault="00492325" w:rsidP="00AD6E9D">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Znamka in tip vozila</w:t>
            </w:r>
          </w:p>
        </w:tc>
        <w:tc>
          <w:tcPr>
            <w:tcW w:w="1869" w:type="dxa"/>
            <w:tcBorders>
              <w:top w:val="single" w:sz="8" w:space="0" w:color="auto"/>
              <w:left w:val="nil"/>
              <w:bottom w:val="single" w:sz="4" w:space="0" w:color="auto"/>
              <w:right w:val="single" w:sz="8" w:space="0" w:color="auto"/>
            </w:tcBorders>
            <w:shd w:val="clear" w:color="auto" w:fill="D9D9D9"/>
            <w:tcMar>
              <w:top w:w="0" w:type="dxa"/>
              <w:left w:w="70" w:type="dxa"/>
              <w:bottom w:w="0" w:type="dxa"/>
              <w:right w:w="70" w:type="dxa"/>
            </w:tcMar>
            <w:vAlign w:val="center"/>
            <w:hideMark/>
          </w:tcPr>
          <w:p w14:paraId="4F4502B1" w14:textId="77777777" w:rsidR="00492325" w:rsidRPr="00D31FF0" w:rsidRDefault="00492325" w:rsidP="00AD6E9D">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Vrsta vozila</w:t>
            </w:r>
          </w:p>
        </w:tc>
      </w:tr>
      <w:tr w:rsidR="00492325" w:rsidRPr="00D31FF0" w14:paraId="46A8B89C" w14:textId="77777777" w:rsidTr="00492325">
        <w:trPr>
          <w:trHeight w:val="814"/>
        </w:trPr>
        <w:tc>
          <w:tcPr>
            <w:tcW w:w="2804" w:type="dxa"/>
            <w:tcBorders>
              <w:top w:val="single" w:sz="4" w:space="0" w:color="auto"/>
              <w:left w:val="single" w:sz="4" w:space="0" w:color="auto"/>
              <w:bottom w:val="single" w:sz="8" w:space="0" w:color="auto"/>
              <w:right w:val="single" w:sz="8" w:space="0" w:color="auto"/>
            </w:tcBorders>
            <w:tcMar>
              <w:top w:w="0" w:type="dxa"/>
              <w:left w:w="70" w:type="dxa"/>
              <w:bottom w:w="0" w:type="dxa"/>
              <w:right w:w="70" w:type="dxa"/>
            </w:tcMar>
            <w:vAlign w:val="bottom"/>
            <w:hideMark/>
          </w:tcPr>
          <w:p w14:paraId="08D05EF5" w14:textId="69B327F7" w:rsidR="00492325" w:rsidRPr="00D31FF0" w:rsidRDefault="00492325" w:rsidP="00492325">
            <w:pPr>
              <w:spacing w:before="100" w:beforeAutospacing="1" w:after="100" w:afterAutospacing="1" w:line="224" w:lineRule="atLeast"/>
              <w:rPr>
                <w:rFonts w:ascii="Garamond" w:hAnsi="Garamond"/>
                <w:color w:val="000000" w:themeColor="text1"/>
                <w:kern w:val="2"/>
                <w14:ligatures w14:val="standardContextual"/>
              </w:rPr>
            </w:pPr>
            <w:r w:rsidRPr="00D60C58">
              <w:rPr>
                <w:rFonts w:ascii="Garamond" w:hAnsi="Garamond"/>
                <w:color w:val="000000" w:themeColor="text1"/>
                <w:kern w:val="2"/>
                <w14:ligatures w14:val="standardContextual"/>
              </w:rPr>
              <w:t>VOLKSWAGEN Transporter2.0/TDI 4M</w:t>
            </w:r>
          </w:p>
        </w:tc>
        <w:tc>
          <w:tcPr>
            <w:tcW w:w="1869" w:type="dxa"/>
            <w:tcBorders>
              <w:top w:val="single" w:sz="4" w:space="0" w:color="auto"/>
              <w:left w:val="nil"/>
              <w:bottom w:val="single" w:sz="8" w:space="0" w:color="auto"/>
              <w:right w:val="single" w:sz="8" w:space="0" w:color="auto"/>
            </w:tcBorders>
            <w:tcMar>
              <w:top w:w="0" w:type="dxa"/>
              <w:left w:w="70" w:type="dxa"/>
              <w:bottom w:w="0" w:type="dxa"/>
              <w:right w:w="70" w:type="dxa"/>
            </w:tcMar>
            <w:vAlign w:val="bottom"/>
            <w:hideMark/>
          </w:tcPr>
          <w:p w14:paraId="32CC0782" w14:textId="77777777" w:rsidR="00492325" w:rsidRPr="00D31FF0" w:rsidRDefault="00492325" w:rsidP="00492325">
            <w:pPr>
              <w:spacing w:before="100" w:beforeAutospacing="1" w:after="100" w:afterAutospacing="1" w:line="224" w:lineRule="atLeast"/>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Reševalno vozilo</w:t>
            </w:r>
          </w:p>
        </w:tc>
      </w:tr>
    </w:tbl>
    <w:p w14:paraId="6738316F" w14:textId="77777777" w:rsidR="00D31FF0" w:rsidRDefault="00D31FF0" w:rsidP="00D31FF0">
      <w:pPr>
        <w:spacing w:after="0"/>
        <w:jc w:val="both"/>
        <w:rPr>
          <w:rFonts w:ascii="Garamond" w:hAnsi="Garamond"/>
          <w:b/>
          <w:bCs/>
        </w:rPr>
      </w:pPr>
    </w:p>
    <w:p w14:paraId="14DD457A" w14:textId="77777777" w:rsidR="004724E6" w:rsidRPr="00112A8F" w:rsidRDefault="004724E6" w:rsidP="004724E6">
      <w:pPr>
        <w:jc w:val="both"/>
        <w:rPr>
          <w:rFonts w:ascii="Garamond" w:eastAsia="Times New Roman" w:hAnsi="Garamond"/>
          <w:b/>
          <w:bCs/>
          <w:lang w:eastAsia="sl-SI"/>
        </w:rPr>
      </w:pPr>
      <w:r w:rsidRPr="00112A8F">
        <w:rPr>
          <w:rFonts w:ascii="Garamond" w:eastAsia="Times New Roman" w:hAnsi="Garamond"/>
          <w:b/>
          <w:bCs/>
          <w:lang w:eastAsia="sl-SI"/>
        </w:rPr>
        <w:t>Prijavljena je naslednja okvara:</w:t>
      </w:r>
    </w:p>
    <w:p w14:paraId="44841AD0" w14:textId="12CD7104" w:rsidR="00D60C58" w:rsidRDefault="004724E6" w:rsidP="00D31FF0">
      <w:pPr>
        <w:spacing w:after="0"/>
        <w:jc w:val="both"/>
        <w:rPr>
          <w:rFonts w:ascii="Garamond" w:eastAsia="Times New Roman" w:hAnsi="Garamond"/>
          <w:lang w:eastAsia="sl-SI"/>
        </w:rPr>
      </w:pPr>
      <w:r>
        <w:rPr>
          <w:rFonts w:ascii="Garamond" w:eastAsia="Times New Roman" w:hAnsi="Garamond"/>
          <w:lang w:eastAsia="sl-SI"/>
        </w:rPr>
        <w:t>O</w:t>
      </w:r>
      <w:r w:rsidRPr="004724E6">
        <w:rPr>
          <w:rFonts w:ascii="Garamond" w:eastAsia="Times New Roman" w:hAnsi="Garamond"/>
          <w:lang w:eastAsia="sl-SI"/>
        </w:rPr>
        <w:t>kvar</w:t>
      </w:r>
      <w:r>
        <w:rPr>
          <w:rFonts w:ascii="Garamond" w:eastAsia="Times New Roman" w:hAnsi="Garamond"/>
          <w:lang w:eastAsia="sl-SI"/>
        </w:rPr>
        <w:t>a</w:t>
      </w:r>
      <w:r w:rsidRPr="004724E6">
        <w:rPr>
          <w:rFonts w:ascii="Garamond" w:eastAsia="Times New Roman" w:hAnsi="Garamond"/>
          <w:lang w:eastAsia="sl-SI"/>
        </w:rPr>
        <w:t xml:space="preserve"> električne napeljave na nadgradnji vozila</w:t>
      </w:r>
      <w:r>
        <w:rPr>
          <w:rFonts w:ascii="Garamond" w:eastAsia="Times New Roman" w:hAnsi="Garamond"/>
          <w:lang w:eastAsia="sl-SI"/>
        </w:rPr>
        <w:t xml:space="preserve"> – akumulatorja se ne polnita.</w:t>
      </w:r>
    </w:p>
    <w:p w14:paraId="4136E801" w14:textId="77777777" w:rsidR="004724E6" w:rsidRPr="00D31FF0" w:rsidRDefault="004724E6" w:rsidP="00D31FF0">
      <w:pPr>
        <w:spacing w:after="0"/>
        <w:jc w:val="both"/>
        <w:rPr>
          <w:rFonts w:ascii="Garamond" w:eastAsia="Times New Roman" w:hAnsi="Garamond"/>
          <w:lang w:eastAsia="sl-SI"/>
        </w:rPr>
      </w:pPr>
    </w:p>
    <w:p w14:paraId="71CD5945" w14:textId="77777777" w:rsidR="00D31FF0" w:rsidRPr="00D31FF0" w:rsidRDefault="00D31FF0" w:rsidP="00D31FF0">
      <w:pPr>
        <w:jc w:val="both"/>
        <w:rPr>
          <w:rFonts w:ascii="Garamond" w:hAnsi="Garamond"/>
          <w:b/>
          <w:bCs/>
        </w:rPr>
      </w:pPr>
      <w:r w:rsidRPr="00D31FF0">
        <w:rPr>
          <w:rFonts w:ascii="Garamond" w:hAnsi="Garamond"/>
          <w:b/>
          <w:bCs/>
        </w:rPr>
        <w:t>Obvezne priloge:</w:t>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p>
    <w:p w14:paraId="6DE6A61F" w14:textId="6C278F58" w:rsidR="00D31FF0" w:rsidRPr="00D31FF0" w:rsidRDefault="00D31FF0" w:rsidP="00D31FF0">
      <w:pPr>
        <w:spacing w:after="0"/>
        <w:jc w:val="both"/>
        <w:rPr>
          <w:rFonts w:ascii="Garamond" w:hAnsi="Garamond"/>
        </w:rPr>
      </w:pPr>
      <w:r w:rsidRPr="00D31FF0">
        <w:rPr>
          <w:rFonts w:ascii="Garamond" w:hAnsi="Garamond"/>
        </w:rPr>
        <w:t>1. V letu 2025 veljavna pisna pooblastila proizvajalcev,  s katerim pooblaščajo zgoraj navedeni servis za servisiranje opreme in dobavo rezervnih delov.</w:t>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p>
    <w:p w14:paraId="447FEF6B" w14:textId="01C68AAC" w:rsidR="00D31FF0" w:rsidRPr="00D31FF0" w:rsidRDefault="00D31FF0" w:rsidP="00D31FF0">
      <w:pPr>
        <w:spacing w:after="0"/>
        <w:jc w:val="both"/>
        <w:rPr>
          <w:rFonts w:ascii="Garamond" w:hAnsi="Garamond"/>
        </w:rPr>
      </w:pPr>
      <w:r w:rsidRPr="00D31FF0">
        <w:rPr>
          <w:rFonts w:ascii="Garamond"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D31FF0">
        <w:rPr>
          <w:rFonts w:ascii="Garamond" w:hAnsi="Garamond"/>
        </w:rPr>
        <w:tab/>
      </w:r>
      <w:r w:rsidRPr="00D31FF0">
        <w:rPr>
          <w:rFonts w:ascii="Garamond" w:hAnsi="Garamond"/>
        </w:rPr>
        <w:tab/>
      </w:r>
    </w:p>
    <w:p w14:paraId="7B10B4F5" w14:textId="2259FA5C" w:rsidR="00D31FF0" w:rsidRPr="00D31FF0" w:rsidRDefault="00D31FF0" w:rsidP="00D31FF0">
      <w:pPr>
        <w:jc w:val="both"/>
        <w:rPr>
          <w:rFonts w:ascii="Garamond" w:hAnsi="Garamond"/>
        </w:rPr>
      </w:pPr>
      <w:r w:rsidRPr="00D31FF0">
        <w:rPr>
          <w:rFonts w:ascii="Garamond"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sidRPr="00D31FF0">
        <w:rPr>
          <w:rFonts w:ascii="Garamond" w:hAnsi="Garamond"/>
        </w:rPr>
        <w:tab/>
      </w:r>
      <w:r w:rsidRPr="00D31FF0">
        <w:rPr>
          <w:rFonts w:ascii="Garamond" w:hAnsi="Garamond"/>
        </w:rPr>
        <w:tab/>
      </w:r>
      <w:r w:rsidRPr="00D31FF0">
        <w:rPr>
          <w:rFonts w:ascii="Garamond" w:hAnsi="Garamond"/>
          <w:b/>
          <w:bCs/>
        </w:rPr>
        <w:tab/>
      </w:r>
      <w:r w:rsidRPr="00D31FF0">
        <w:rPr>
          <w:rFonts w:ascii="Garamond" w:hAnsi="Garamond"/>
          <w:b/>
          <w:bCs/>
        </w:rPr>
        <w:tab/>
      </w:r>
      <w:r w:rsidRPr="00D31FF0">
        <w:rPr>
          <w:rFonts w:ascii="Garamond" w:hAnsi="Garamond"/>
          <w:b/>
          <w:bCs/>
        </w:rPr>
        <w:tab/>
      </w:r>
    </w:p>
    <w:p w14:paraId="4AFB1A15" w14:textId="77777777" w:rsidR="00D31FF0" w:rsidRPr="00D31FF0" w:rsidRDefault="00D31FF0" w:rsidP="00D31FF0">
      <w:pPr>
        <w:spacing w:after="0"/>
        <w:rPr>
          <w:rFonts w:ascii="Garamond" w:eastAsia="Times New Roman" w:hAnsi="Garamond"/>
          <w:b/>
          <w:lang w:eastAsia="sl-SI"/>
        </w:rPr>
      </w:pPr>
      <w:r w:rsidRPr="00D31FF0">
        <w:rPr>
          <w:rFonts w:ascii="Garamond" w:eastAsia="Times New Roman" w:hAnsi="Garamond"/>
          <w:b/>
          <w:lang w:eastAsia="sl-SI"/>
        </w:rPr>
        <w:t>Splošne zahteve:</w:t>
      </w:r>
    </w:p>
    <w:p w14:paraId="1E2473DE" w14:textId="77777777" w:rsidR="00D31FF0" w:rsidRPr="00D31FF0" w:rsidRDefault="00D31FF0" w:rsidP="00D31FF0">
      <w:pPr>
        <w:numPr>
          <w:ilvl w:val="0"/>
          <w:numId w:val="1"/>
        </w:numPr>
        <w:spacing w:after="0"/>
        <w:jc w:val="both"/>
        <w:rPr>
          <w:rFonts w:ascii="Garamond" w:hAnsi="Garamond"/>
          <w:lang w:eastAsia="zh-CN"/>
        </w:rPr>
      </w:pPr>
      <w:r w:rsidRPr="00D31FF0">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7DD620" w14:textId="77777777" w:rsidR="00D31FF0" w:rsidRPr="00D31FF0" w:rsidRDefault="00D31FF0" w:rsidP="00D31FF0">
      <w:pPr>
        <w:numPr>
          <w:ilvl w:val="0"/>
          <w:numId w:val="1"/>
        </w:numPr>
        <w:spacing w:after="0"/>
        <w:jc w:val="both"/>
        <w:rPr>
          <w:rFonts w:ascii="Garamond" w:hAnsi="Garamond"/>
        </w:rPr>
      </w:pPr>
      <w:r w:rsidRPr="00D31FF0">
        <w:rPr>
          <w:rFonts w:ascii="Garamond" w:eastAsia="Times New Roman" w:hAnsi="Garamond"/>
          <w:lang w:eastAsia="sl-SI"/>
        </w:rPr>
        <w:t>Cena mora vsebovati vse stroške, popuste, rabate, dostavo, montažo in davek na dodano vrednost.</w:t>
      </w:r>
      <w:r w:rsidRPr="00D31FF0">
        <w:rPr>
          <w:rFonts w:ascii="Garamond" w:eastAsia="Times New Roman" w:hAnsi="Garamond"/>
          <w:bCs/>
          <w:lang w:eastAsia="zh-CN"/>
        </w:rPr>
        <w:t xml:space="preserve"> </w:t>
      </w:r>
    </w:p>
    <w:p w14:paraId="318C7898" w14:textId="77777777" w:rsidR="00D31FF0" w:rsidRPr="00D31FF0" w:rsidRDefault="00D31FF0" w:rsidP="00D31FF0">
      <w:pPr>
        <w:numPr>
          <w:ilvl w:val="0"/>
          <w:numId w:val="2"/>
        </w:numPr>
        <w:spacing w:after="0"/>
        <w:jc w:val="both"/>
        <w:rPr>
          <w:rFonts w:ascii="Garamond" w:hAnsi="Garamond"/>
        </w:rPr>
      </w:pPr>
      <w:r w:rsidRPr="00D31FF0">
        <w:rPr>
          <w:rFonts w:ascii="Garamond" w:hAnsi="Garamond"/>
        </w:rPr>
        <w:t>Naročnik se zavezuje naročeno ter dobavljeno blago plačati v roku, kot ga določa veljavna zakonodaja</w:t>
      </w:r>
      <w:r w:rsidRPr="00D31FF0">
        <w:rPr>
          <w:rFonts w:ascii="Garamond" w:hAnsi="Garamond"/>
          <w:bCs/>
        </w:rPr>
        <w:t xml:space="preserve">. </w:t>
      </w:r>
    </w:p>
    <w:p w14:paraId="74FB3981" w14:textId="77777777" w:rsidR="00D31FF0" w:rsidRPr="00D31FF0" w:rsidRDefault="00D31FF0" w:rsidP="00D31FF0">
      <w:pPr>
        <w:pStyle w:val="Odstavekseznama"/>
        <w:numPr>
          <w:ilvl w:val="0"/>
          <w:numId w:val="2"/>
        </w:numPr>
        <w:spacing w:after="0"/>
        <w:contextualSpacing w:val="0"/>
        <w:rPr>
          <w:rFonts w:ascii="Garamond" w:hAnsi="Garamond"/>
        </w:rPr>
      </w:pPr>
      <w:r w:rsidRPr="00D31FF0">
        <w:rPr>
          <w:rFonts w:ascii="Garamond" w:hAnsi="Garamond"/>
        </w:rPr>
        <w:t>Naročnik bo po analizi ponudb pozval najugodnejšega ponudnika, da v roku 10 dni posreduje artikel iz ponudbe, da se preveri ustreznost ponujenega.</w:t>
      </w:r>
    </w:p>
    <w:p w14:paraId="64DA0558" w14:textId="77777777" w:rsidR="00D31FF0" w:rsidRPr="00D31FF0" w:rsidRDefault="00D31FF0" w:rsidP="00D31FF0">
      <w:pPr>
        <w:numPr>
          <w:ilvl w:val="0"/>
          <w:numId w:val="2"/>
        </w:numPr>
        <w:spacing w:after="0"/>
        <w:jc w:val="both"/>
        <w:rPr>
          <w:rFonts w:ascii="Garamond" w:hAnsi="Garamond"/>
        </w:rPr>
      </w:pPr>
      <w:r w:rsidRPr="00D31FF0">
        <w:rPr>
          <w:rFonts w:ascii="Garamond" w:eastAsia="Times New Roman" w:hAnsi="Garamond"/>
          <w:bCs/>
          <w:lang w:eastAsia="sl-SI"/>
        </w:rPr>
        <w:lastRenderedPageBreak/>
        <w:t>Merilo izbora: najnižja vrednost ponudbe v EUR z DDV ob izpolnjevanju tehničnih zahtev naročnika.</w:t>
      </w:r>
    </w:p>
    <w:p w14:paraId="1B0BE7FF" w14:textId="77777777" w:rsidR="00D31FF0" w:rsidRPr="00D31FF0" w:rsidRDefault="00D31FF0" w:rsidP="00D31FF0">
      <w:pPr>
        <w:numPr>
          <w:ilvl w:val="0"/>
          <w:numId w:val="2"/>
        </w:numPr>
        <w:spacing w:after="0"/>
        <w:jc w:val="both"/>
        <w:rPr>
          <w:rFonts w:ascii="Garamond" w:hAnsi="Garamond"/>
        </w:rPr>
      </w:pPr>
      <w:r w:rsidRPr="00D31FF0">
        <w:rPr>
          <w:rFonts w:ascii="Garamond" w:hAnsi="Garamond"/>
          <w:lang w:eastAsia="sl-SI"/>
        </w:rPr>
        <w:t>Naročnik bo ponudnike, ki so oddali ponudbo skladno z določilom drugega odstavka 21. člena ZJN-3 pisno obvestil najkasneje v roku 30 dni od oddaje evidenčnega naročila</w:t>
      </w:r>
    </w:p>
    <w:p w14:paraId="32CFF21C" w14:textId="77777777" w:rsidR="00D31FF0" w:rsidRPr="00D31FF0" w:rsidRDefault="00D31FF0" w:rsidP="00D31FF0">
      <w:pPr>
        <w:spacing w:after="0"/>
        <w:ind w:left="360"/>
        <w:jc w:val="both"/>
        <w:rPr>
          <w:rFonts w:ascii="Garamond" w:eastAsia="Times New Roman" w:hAnsi="Garamond"/>
          <w:lang w:eastAsia="sl-SI"/>
        </w:rPr>
      </w:pPr>
    </w:p>
    <w:p w14:paraId="6E87F928" w14:textId="77777777" w:rsidR="00D31FF0" w:rsidRPr="00D31FF0" w:rsidRDefault="00D31FF0" w:rsidP="00D31FF0">
      <w:pPr>
        <w:jc w:val="both"/>
        <w:rPr>
          <w:rFonts w:ascii="Garamond" w:hAnsi="Garamond"/>
        </w:rPr>
      </w:pPr>
      <w:r w:rsidRPr="00D31FF0">
        <w:rPr>
          <w:rFonts w:ascii="Garamond" w:eastAsia="Times New Roman" w:hAnsi="Garamond"/>
          <w:b/>
          <w:bCs/>
          <w:lang w:eastAsia="sl-SI"/>
        </w:rPr>
        <w:t xml:space="preserve">4. </w:t>
      </w:r>
      <w:r w:rsidRPr="00D31FF0">
        <w:rPr>
          <w:rFonts w:ascii="Garamond" w:hAnsi="Garamond"/>
          <w:b/>
          <w:bCs/>
        </w:rPr>
        <w:t>Izvajalec je naročniku po preventivnem in kurativnem vzdrževalnem posegu na opremi dolžan podati poročilo v obliki delovnega naloga z natančnim opisom izvedenih storitev in o eventualni zamenjavi delov/materiala, in sicer:</w:t>
      </w:r>
    </w:p>
    <w:p w14:paraId="716E5D54"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število opravljenih ur (redne, izredne)</w:t>
      </w:r>
    </w:p>
    <w:p w14:paraId="31FF4BA3"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naziv aparata</w:t>
      </w:r>
    </w:p>
    <w:p w14:paraId="2A058A40"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inventarna številka opreme oziroma aparata</w:t>
      </w:r>
    </w:p>
    <w:p w14:paraId="31959184"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serijska številka aparata</w:t>
      </w:r>
    </w:p>
    <w:p w14:paraId="51FC4DBE"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 xml:space="preserve">oddelek naročnika (nahajališče aparata) </w:t>
      </w:r>
    </w:p>
    <w:p w14:paraId="573F553A"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količina in vrsta vgrajenega materiala oz. rezervnih delov</w:t>
      </w:r>
    </w:p>
    <w:p w14:paraId="33B57ECB"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cena vgrajenega materiala oz. rezervnih delov– velja za popravila, ki niso vključena v »ALL INCLUSIVE« vzdrževanje</w:t>
      </w:r>
    </w:p>
    <w:p w14:paraId="54CDFABA"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dolžino garancijskega obdobja za vgrajene rezervne/nadomestne dele/materiala</w:t>
      </w:r>
    </w:p>
    <w:p w14:paraId="7D188842"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da je aparat brezhiben in varen za uporabo.</w:t>
      </w:r>
    </w:p>
    <w:p w14:paraId="31305240" w14:textId="77777777" w:rsidR="00D31FF0" w:rsidRPr="00D31FF0" w:rsidRDefault="00D31FF0" w:rsidP="00D31FF0">
      <w:pPr>
        <w:spacing w:after="0"/>
        <w:jc w:val="both"/>
        <w:rPr>
          <w:rFonts w:ascii="Garamond" w:eastAsia="Times New Roman" w:hAnsi="Garamond"/>
          <w:b/>
          <w:bCs/>
          <w:lang w:eastAsia="sl-SI"/>
        </w:rPr>
      </w:pPr>
    </w:p>
    <w:p w14:paraId="25D027E9" w14:textId="77777777" w:rsidR="00D31FF0" w:rsidRPr="00D31FF0" w:rsidRDefault="00D31FF0" w:rsidP="00D31FF0">
      <w:pPr>
        <w:spacing w:after="0"/>
        <w:jc w:val="both"/>
        <w:rPr>
          <w:rFonts w:ascii="Garamond" w:eastAsia="Times New Roman" w:hAnsi="Garamond"/>
          <w:b/>
          <w:bCs/>
          <w:lang w:eastAsia="sl-SI"/>
        </w:rPr>
      </w:pPr>
      <w:r w:rsidRPr="00D31FF0">
        <w:rPr>
          <w:rFonts w:ascii="Garamond" w:eastAsia="Times New Roman" w:hAnsi="Garamond"/>
          <w:b/>
          <w:bCs/>
          <w:lang w:eastAsia="sl-SI"/>
        </w:rPr>
        <w:t>5. Račun za opravljeno storitev mora vsebovati:</w:t>
      </w:r>
    </w:p>
    <w:p w14:paraId="3D97D423" w14:textId="77777777" w:rsidR="00D31FF0" w:rsidRPr="00D31FF0" w:rsidRDefault="00D31FF0" w:rsidP="00D31FF0">
      <w:pPr>
        <w:spacing w:after="0"/>
        <w:jc w:val="both"/>
        <w:rPr>
          <w:rFonts w:ascii="Garamond" w:eastAsia="Times New Roman" w:hAnsi="Garamond"/>
          <w:b/>
          <w:bCs/>
          <w:lang w:eastAsia="sl-SI"/>
        </w:rPr>
      </w:pPr>
    </w:p>
    <w:p w14:paraId="04B208ED" w14:textId="77777777" w:rsidR="00D31FF0" w:rsidRPr="00D31FF0" w:rsidRDefault="00D31FF0" w:rsidP="00D31FF0">
      <w:pPr>
        <w:numPr>
          <w:ilvl w:val="0"/>
          <w:numId w:val="3"/>
        </w:numPr>
        <w:autoSpaceDE w:val="0"/>
        <w:spacing w:after="0"/>
        <w:jc w:val="both"/>
        <w:rPr>
          <w:rFonts w:ascii="Garamond" w:hAnsi="Garamond"/>
          <w:b/>
          <w:bCs/>
          <w:lang w:eastAsia="sl-SI"/>
        </w:rPr>
      </w:pPr>
      <w:r w:rsidRPr="00D31FF0">
        <w:rPr>
          <w:rFonts w:ascii="Garamond" w:hAnsi="Garamond"/>
          <w:b/>
          <w:bCs/>
          <w:lang w:eastAsia="sl-SI"/>
        </w:rPr>
        <w:t>naziv opreme</w:t>
      </w:r>
    </w:p>
    <w:p w14:paraId="3D0D2724" w14:textId="77777777" w:rsidR="00D31FF0" w:rsidRPr="00D31FF0" w:rsidRDefault="00D31FF0" w:rsidP="00D31FF0">
      <w:pPr>
        <w:numPr>
          <w:ilvl w:val="0"/>
          <w:numId w:val="3"/>
        </w:numPr>
        <w:autoSpaceDE w:val="0"/>
        <w:spacing w:after="0"/>
        <w:jc w:val="both"/>
        <w:rPr>
          <w:rFonts w:ascii="Garamond" w:hAnsi="Garamond"/>
          <w:b/>
          <w:bCs/>
          <w:lang w:eastAsia="sl-SI"/>
        </w:rPr>
      </w:pPr>
      <w:r w:rsidRPr="00D31FF0">
        <w:rPr>
          <w:rFonts w:ascii="Garamond" w:hAnsi="Garamond"/>
          <w:b/>
          <w:bCs/>
          <w:lang w:eastAsia="sl-SI"/>
        </w:rPr>
        <w:t>serijska številka</w:t>
      </w:r>
    </w:p>
    <w:p w14:paraId="3CA36F03" w14:textId="77777777" w:rsidR="00D31FF0" w:rsidRPr="00D31FF0" w:rsidRDefault="00D31FF0" w:rsidP="00D31FF0">
      <w:pPr>
        <w:numPr>
          <w:ilvl w:val="0"/>
          <w:numId w:val="3"/>
        </w:numPr>
        <w:autoSpaceDE w:val="0"/>
        <w:spacing w:after="0"/>
        <w:jc w:val="both"/>
        <w:rPr>
          <w:rFonts w:ascii="Garamond" w:hAnsi="Garamond"/>
          <w:b/>
          <w:bCs/>
          <w:lang w:eastAsia="sl-SI"/>
        </w:rPr>
      </w:pPr>
      <w:r w:rsidRPr="00D31FF0">
        <w:rPr>
          <w:rFonts w:ascii="Garamond" w:hAnsi="Garamond"/>
          <w:b/>
          <w:bCs/>
          <w:lang w:eastAsia="sl-SI"/>
        </w:rPr>
        <w:t>inventarna številka</w:t>
      </w:r>
    </w:p>
    <w:p w14:paraId="428CDB00" w14:textId="62FD9C04" w:rsidR="00D60C58" w:rsidRDefault="00D31FF0" w:rsidP="00D60C58">
      <w:pPr>
        <w:pStyle w:val="Odstavekseznama"/>
        <w:numPr>
          <w:ilvl w:val="0"/>
          <w:numId w:val="3"/>
        </w:numPr>
        <w:spacing w:after="0"/>
        <w:contextualSpacing w:val="0"/>
        <w:jc w:val="both"/>
        <w:rPr>
          <w:rFonts w:ascii="Garamond" w:hAnsi="Garamond"/>
          <w:b/>
          <w:bCs/>
        </w:rPr>
      </w:pPr>
      <w:r w:rsidRPr="00D31FF0">
        <w:rPr>
          <w:rFonts w:ascii="Garamond" w:hAnsi="Garamond"/>
          <w:b/>
          <w:bCs/>
        </w:rPr>
        <w:t>številko naročilnice</w:t>
      </w:r>
    </w:p>
    <w:p w14:paraId="1943DEA6" w14:textId="77777777" w:rsidR="00D60C58" w:rsidRPr="00D60C58" w:rsidRDefault="00D60C58" w:rsidP="00D60C58">
      <w:pPr>
        <w:pStyle w:val="Odstavekseznama"/>
        <w:spacing w:after="0"/>
        <w:ind w:left="420"/>
        <w:contextualSpacing w:val="0"/>
        <w:jc w:val="both"/>
        <w:rPr>
          <w:rFonts w:ascii="Garamond" w:hAnsi="Garamond"/>
          <w:b/>
          <w:bCs/>
        </w:rPr>
      </w:pPr>
    </w:p>
    <w:p w14:paraId="611432FA" w14:textId="77777777" w:rsidR="00D31FF0" w:rsidRPr="00D31FF0" w:rsidRDefault="00D31FF0" w:rsidP="00D31FF0">
      <w:pPr>
        <w:ind w:left="60"/>
        <w:jc w:val="both"/>
        <w:rPr>
          <w:rFonts w:ascii="Garamond" w:hAnsi="Garamond"/>
          <w:b/>
          <w:bCs/>
        </w:rPr>
      </w:pPr>
      <w:r w:rsidRPr="00D31FF0">
        <w:rPr>
          <w:rFonts w:ascii="Garamond" w:hAnsi="Garamond"/>
          <w:b/>
          <w:bCs/>
        </w:rPr>
        <w:t xml:space="preserve">ter kot prilogo </w:t>
      </w:r>
    </w:p>
    <w:p w14:paraId="66515D33" w14:textId="3189DDE4" w:rsid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poročilo v obliki delovnega naloga z natančnim opisom izvedenih del.</w:t>
      </w:r>
    </w:p>
    <w:p w14:paraId="7765B8D1" w14:textId="77777777" w:rsidR="00D60C58" w:rsidRPr="00D60C58" w:rsidRDefault="00D60C58" w:rsidP="00D60C58">
      <w:pPr>
        <w:pStyle w:val="Odstavekseznama"/>
        <w:spacing w:after="0"/>
        <w:ind w:left="420"/>
        <w:contextualSpacing w:val="0"/>
        <w:jc w:val="both"/>
        <w:rPr>
          <w:rFonts w:ascii="Garamond" w:hAnsi="Garamond"/>
          <w:b/>
          <w:bCs/>
        </w:rPr>
      </w:pPr>
    </w:p>
    <w:p w14:paraId="49B15174" w14:textId="7F473995" w:rsidR="00D31FF0" w:rsidRPr="00D60C58" w:rsidRDefault="00D31FF0" w:rsidP="00D31FF0">
      <w:pPr>
        <w:spacing w:after="0"/>
        <w:jc w:val="both"/>
        <w:rPr>
          <w:rFonts w:ascii="Garamond" w:hAnsi="Garamond"/>
          <w:b/>
          <w:bCs/>
          <w:lang w:eastAsia="sl-SI"/>
        </w:rPr>
      </w:pPr>
      <w:r w:rsidRPr="00D31FF0">
        <w:rPr>
          <w:rFonts w:ascii="Garamond" w:hAnsi="Garamond"/>
          <w:b/>
          <w:bCs/>
          <w:lang w:eastAsia="sl-SI"/>
        </w:rPr>
        <w:t xml:space="preserve">Računi, ki ne bodo imeli izkazanega protokola naročila in potrjevanja po tem členu bodo zavrnjena. </w:t>
      </w:r>
    </w:p>
    <w:p w14:paraId="328EB379" w14:textId="77777777" w:rsidR="00D31FF0" w:rsidRPr="00D31FF0" w:rsidRDefault="00D31FF0" w:rsidP="00D31FF0">
      <w:pPr>
        <w:spacing w:after="0"/>
        <w:jc w:val="both"/>
        <w:rPr>
          <w:rFonts w:ascii="Garamond" w:eastAsia="Times New Roman" w:hAnsi="Garamond"/>
          <w:lang w:eastAsia="sl-SI"/>
        </w:rPr>
      </w:pPr>
    </w:p>
    <w:p w14:paraId="2787E4C0" w14:textId="77777777" w:rsidR="00D31FF0" w:rsidRPr="00D31FF0" w:rsidRDefault="00D31FF0" w:rsidP="00D31FF0">
      <w:pPr>
        <w:spacing w:after="0"/>
        <w:jc w:val="both"/>
        <w:rPr>
          <w:rFonts w:ascii="Garamond" w:eastAsia="Times New Roman" w:hAnsi="Garamond"/>
          <w:lang w:eastAsia="sl-SI"/>
        </w:rPr>
      </w:pPr>
      <w:r w:rsidRPr="00D31FF0">
        <w:rPr>
          <w:rFonts w:ascii="Garamond" w:eastAsia="Times New Roman" w:hAnsi="Garamond"/>
          <w:lang w:eastAsia="sl-SI"/>
        </w:rPr>
        <w:t>Kontaktna oseba s strani naročnika;</w:t>
      </w:r>
    </w:p>
    <w:p w14:paraId="235F71A5" w14:textId="77777777" w:rsidR="00D31FF0" w:rsidRPr="00D31FF0" w:rsidRDefault="00D31FF0" w:rsidP="00D31FF0">
      <w:pPr>
        <w:pStyle w:val="Odstavekseznama"/>
        <w:numPr>
          <w:ilvl w:val="0"/>
          <w:numId w:val="4"/>
        </w:numPr>
        <w:spacing w:after="0"/>
        <w:contextualSpacing w:val="0"/>
        <w:jc w:val="both"/>
        <w:rPr>
          <w:rFonts w:ascii="Garamond" w:hAnsi="Garamond"/>
        </w:rPr>
      </w:pPr>
      <w:r w:rsidRPr="00D31FF0">
        <w:rPr>
          <w:rFonts w:ascii="Garamond" w:eastAsia="Times New Roman" w:hAnsi="Garamond"/>
          <w:lang w:eastAsia="sl-SI"/>
        </w:rPr>
        <w:t xml:space="preserve">Boštjan Gajšek, tel. št. 030 203 011, elektronska pošta: </w:t>
      </w:r>
      <w:hyperlink r:id="rId6" w:history="1">
        <w:r w:rsidRPr="00D31FF0">
          <w:rPr>
            <w:rStyle w:val="Hiperpovezava"/>
            <w:rFonts w:ascii="Garamond" w:eastAsia="Times New Roman" w:hAnsi="Garamond"/>
            <w:lang w:eastAsia="sl-SI"/>
          </w:rPr>
          <w:t>bostjan.gajsek@sb-celje.si</w:t>
        </w:r>
      </w:hyperlink>
    </w:p>
    <w:p w14:paraId="1F977CE4" w14:textId="77777777" w:rsidR="00D31FF0" w:rsidRDefault="00D31FF0" w:rsidP="00D31FF0">
      <w:pPr>
        <w:spacing w:after="0"/>
        <w:jc w:val="both"/>
      </w:pPr>
      <w:r w:rsidRPr="00D31FF0">
        <w:rPr>
          <w:rFonts w:ascii="Garamond" w:eastAsia="Times New Roman" w:hAnsi="Garamond"/>
          <w:lang w:eastAsia="sl-SI"/>
        </w:rPr>
        <w:t xml:space="preserve">-      Matej Vidmar, tel. št. 030 464 787, elektronska pošta </w:t>
      </w:r>
      <w:hyperlink r:id="rId7" w:history="1">
        <w:r w:rsidRPr="00D31FF0">
          <w:rPr>
            <w:rStyle w:val="Hiperpovezava"/>
            <w:rFonts w:ascii="Garamond" w:eastAsia="Times New Roman" w:hAnsi="Garamond"/>
            <w:lang w:eastAsia="sl-SI"/>
          </w:rPr>
          <w:t>matej.vidmar@sb-celje.si</w:t>
        </w:r>
      </w:hyperlink>
    </w:p>
    <w:p w14:paraId="484B88D9" w14:textId="77777777" w:rsidR="00D60C58" w:rsidRDefault="00D60C58" w:rsidP="00D31FF0">
      <w:pPr>
        <w:spacing w:after="0"/>
        <w:jc w:val="both"/>
      </w:pPr>
    </w:p>
    <w:p w14:paraId="1762B342" w14:textId="504B6592" w:rsidR="00D60C58" w:rsidRPr="00BA163D" w:rsidRDefault="00D60C58" w:rsidP="00D60C58">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 xml:space="preserve">Ponudbe pošljite na naslov elektronske pošte </w:t>
      </w:r>
      <w:hyperlink r:id="rId8" w:history="1">
        <w:r>
          <w:rPr>
            <w:rStyle w:val="Hiperpovezava"/>
            <w:rFonts w:ascii="Garamond" w:hAnsi="Garamond"/>
          </w:rPr>
          <w:t>nabava1@sb-celje.si</w:t>
        </w:r>
      </w:hyperlink>
      <w:r w:rsidRPr="00BA163D">
        <w:rPr>
          <w:rStyle w:val="Hiperpovezava"/>
          <w:rFonts w:ascii="Garamond" w:hAnsi="Garamond"/>
        </w:rPr>
        <w:t xml:space="preserve"> </w:t>
      </w:r>
      <w:r w:rsidRPr="00BA163D">
        <w:rPr>
          <w:rFonts w:ascii="Garamond" w:eastAsia="Times New Roman" w:hAnsi="Garamond"/>
          <w:lang w:eastAsia="sl-SI"/>
        </w:rPr>
        <w:t>z oznako »</w:t>
      </w:r>
      <w:r w:rsidRPr="00C2671B">
        <w:rPr>
          <w:rFonts w:ascii="Garamond" w:eastAsia="Times New Roman" w:hAnsi="Garamond"/>
          <w:b/>
          <w:bCs/>
          <w:lang w:eastAsia="sl-SI"/>
        </w:rPr>
        <w:t>EN_</w:t>
      </w:r>
      <w:r w:rsidR="002769BD">
        <w:rPr>
          <w:rFonts w:ascii="Garamond" w:eastAsia="Times New Roman" w:hAnsi="Garamond"/>
          <w:b/>
          <w:bCs/>
          <w:lang w:eastAsia="sl-SI"/>
        </w:rPr>
        <w:t>554</w:t>
      </w:r>
      <w:r w:rsidRPr="00C2671B">
        <w:rPr>
          <w:rFonts w:ascii="Garamond" w:eastAsia="Times New Roman" w:hAnsi="Garamond"/>
          <w:b/>
          <w:bCs/>
          <w:lang w:eastAsia="sl-SI"/>
        </w:rPr>
        <w:t>_2025</w:t>
      </w:r>
      <w:r>
        <w:rPr>
          <w:rFonts w:ascii="Garamond" w:eastAsia="Times New Roman" w:hAnsi="Garamond"/>
          <w:b/>
          <w:bCs/>
          <w:lang w:eastAsia="sl-SI"/>
        </w:rPr>
        <w:t>-</w:t>
      </w:r>
      <w:r w:rsidR="002769BD">
        <w:rPr>
          <w:rFonts w:ascii="Garamond" w:eastAsia="Times New Roman" w:hAnsi="Garamond"/>
          <w:b/>
          <w:bCs/>
          <w:lang w:eastAsia="sl-SI"/>
        </w:rPr>
        <w:t>OKVARA</w:t>
      </w:r>
      <w:r w:rsidRPr="00D31FF0">
        <w:rPr>
          <w:rFonts w:ascii="Garamond" w:eastAsia="Times New Roman" w:hAnsi="Garamond"/>
          <w:b/>
          <w:bCs/>
          <w:lang w:eastAsia="sl-SI"/>
        </w:rPr>
        <w:t xml:space="preserve"> NADGRADNJE NA REŠEVALNEM VOZIL</w:t>
      </w:r>
      <w:r>
        <w:rPr>
          <w:rFonts w:ascii="Garamond" w:eastAsia="Times New Roman" w:hAnsi="Garamond"/>
          <w:b/>
          <w:bCs/>
          <w:lang w:eastAsia="sl-SI"/>
        </w:rPr>
        <w:t>U</w:t>
      </w:r>
      <w:r w:rsidRPr="00BA163D">
        <w:rPr>
          <w:rFonts w:ascii="Garamond" w:eastAsia="Times New Roman" w:hAnsi="Garamond"/>
          <w:lang w:eastAsia="sl-SI"/>
        </w:rPr>
        <w:t xml:space="preserve">« do najkasneje </w:t>
      </w:r>
      <w:r w:rsidR="002769BD">
        <w:rPr>
          <w:rFonts w:ascii="Garamond" w:eastAsia="Times New Roman" w:hAnsi="Garamond"/>
          <w:lang w:eastAsia="sl-SI"/>
        </w:rPr>
        <w:t>25.08</w:t>
      </w:r>
      <w:r w:rsidRPr="00BA163D">
        <w:rPr>
          <w:rFonts w:ascii="Garamond" w:eastAsia="Times New Roman" w:hAnsi="Garamond"/>
          <w:lang w:eastAsia="sl-SI"/>
        </w:rPr>
        <w:t>.202</w:t>
      </w:r>
      <w:r>
        <w:rPr>
          <w:rFonts w:ascii="Garamond" w:eastAsia="Times New Roman" w:hAnsi="Garamond"/>
          <w:lang w:eastAsia="sl-SI"/>
        </w:rPr>
        <w:t>5</w:t>
      </w:r>
      <w:r w:rsidRPr="00BA163D">
        <w:rPr>
          <w:rFonts w:ascii="Garamond" w:eastAsia="Times New Roman" w:hAnsi="Garamond"/>
          <w:lang w:eastAsia="sl-SI"/>
        </w:rPr>
        <w:t xml:space="preserve"> do 12. ure.</w:t>
      </w:r>
    </w:p>
    <w:p w14:paraId="4083B348" w14:textId="77777777" w:rsidR="00D60C58" w:rsidRPr="00BA163D" w:rsidRDefault="00D60C58" w:rsidP="00D60C58">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D60C58" w:rsidRPr="00BA163D" w14:paraId="13A7C18C" w14:textId="77777777" w:rsidTr="00927B34">
        <w:tc>
          <w:tcPr>
            <w:tcW w:w="4464" w:type="dxa"/>
          </w:tcPr>
          <w:p w14:paraId="1781B5DD" w14:textId="77777777" w:rsidR="00D60C58" w:rsidRPr="00BA163D" w:rsidRDefault="00D60C58" w:rsidP="00927B34">
            <w:pPr>
              <w:spacing w:line="276" w:lineRule="auto"/>
              <w:rPr>
                <w:rFonts w:ascii="Garamond" w:hAnsi="Garamond"/>
              </w:rPr>
            </w:pPr>
            <w:r w:rsidRPr="00BA163D">
              <w:rPr>
                <w:rFonts w:ascii="Garamond" w:hAnsi="Garamond"/>
              </w:rPr>
              <w:t>Pripravil:</w:t>
            </w:r>
          </w:p>
          <w:p w14:paraId="662A978E" w14:textId="77777777" w:rsidR="00D60C58" w:rsidRPr="00BA163D" w:rsidRDefault="00D60C58" w:rsidP="00927B34">
            <w:pPr>
              <w:spacing w:line="276" w:lineRule="auto"/>
              <w:rPr>
                <w:rFonts w:ascii="Garamond" w:hAnsi="Garamond"/>
              </w:rPr>
            </w:pPr>
            <w:r w:rsidRPr="00BA163D">
              <w:rPr>
                <w:rFonts w:ascii="Garamond" w:hAnsi="Garamond"/>
              </w:rPr>
              <w:t>Luka Kitak Subotić</w:t>
            </w:r>
          </w:p>
        </w:tc>
        <w:tc>
          <w:tcPr>
            <w:tcW w:w="4464" w:type="dxa"/>
          </w:tcPr>
          <w:p w14:paraId="0B050C3D" w14:textId="77777777" w:rsidR="00D60C58" w:rsidRPr="00BA163D" w:rsidRDefault="00D60C58" w:rsidP="00927B34">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0" w:name="_Hlk161045538"/>
            <w:r w:rsidRPr="00BA163D">
              <w:rPr>
                <w:rFonts w:ascii="Garamond" w:eastAsia="Times New Roman" w:hAnsi="Garamond"/>
                <w:lang w:eastAsia="sl-SI"/>
              </w:rPr>
              <w:t>službe za nabavo medicinske opreme, potrošnega materiala  in storitev</w:t>
            </w:r>
            <w:bookmarkEnd w:id="0"/>
          </w:p>
          <w:p w14:paraId="54386C83" w14:textId="1470135A" w:rsidR="00D60C58" w:rsidRPr="00D60C58" w:rsidRDefault="00D60C58" w:rsidP="00D60C58">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p>
        </w:tc>
      </w:tr>
    </w:tbl>
    <w:p w14:paraId="7EF26236" w14:textId="77777777" w:rsidR="003009E7" w:rsidRPr="00D31FF0" w:rsidRDefault="003009E7">
      <w:pPr>
        <w:rPr>
          <w:rFonts w:ascii="Garamond" w:hAnsi="Garamond"/>
        </w:rPr>
      </w:pPr>
    </w:p>
    <w:sectPr w:rsidR="003009E7" w:rsidRPr="00D31FF0" w:rsidSect="00D31FF0">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F3720"/>
    <w:multiLevelType w:val="multilevel"/>
    <w:tmpl w:val="EA7E6E4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CF8386A"/>
    <w:multiLevelType w:val="multilevel"/>
    <w:tmpl w:val="E078202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1A950D4"/>
    <w:multiLevelType w:val="multilevel"/>
    <w:tmpl w:val="2F1239E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7614D05"/>
    <w:multiLevelType w:val="multilevel"/>
    <w:tmpl w:val="F872B1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C1117A7"/>
    <w:multiLevelType w:val="hybridMultilevel"/>
    <w:tmpl w:val="02BC5924"/>
    <w:lvl w:ilvl="0" w:tplc="E78C782E">
      <w:numFmt w:val="bullet"/>
      <w:lvlText w:val="-"/>
      <w:lvlJc w:val="left"/>
      <w:pPr>
        <w:ind w:left="1080" w:hanging="360"/>
      </w:pPr>
      <w:rPr>
        <w:rFonts w:ascii="Calibri" w:eastAsia="Calibri" w:hAnsi="Calibri"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73450203"/>
    <w:multiLevelType w:val="multilevel"/>
    <w:tmpl w:val="97E003D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338196352">
    <w:abstractNumId w:val="2"/>
  </w:num>
  <w:num w:numId="2" w16cid:durableId="844710178">
    <w:abstractNumId w:val="0"/>
  </w:num>
  <w:num w:numId="3" w16cid:durableId="316347324">
    <w:abstractNumId w:val="5"/>
  </w:num>
  <w:num w:numId="4" w16cid:durableId="230315355">
    <w:abstractNumId w:val="1"/>
  </w:num>
  <w:num w:numId="5" w16cid:durableId="924344279">
    <w:abstractNumId w:val="4"/>
  </w:num>
  <w:num w:numId="6" w16cid:durableId="2236108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FF0"/>
    <w:rsid w:val="00165075"/>
    <w:rsid w:val="001F264A"/>
    <w:rsid w:val="002769BD"/>
    <w:rsid w:val="003009E7"/>
    <w:rsid w:val="003E7B0B"/>
    <w:rsid w:val="004724E6"/>
    <w:rsid w:val="00492325"/>
    <w:rsid w:val="00566E55"/>
    <w:rsid w:val="00642422"/>
    <w:rsid w:val="0078549E"/>
    <w:rsid w:val="007D1063"/>
    <w:rsid w:val="00936080"/>
    <w:rsid w:val="009B60F0"/>
    <w:rsid w:val="00CB6D9B"/>
    <w:rsid w:val="00D31FF0"/>
    <w:rsid w:val="00D60C58"/>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6BA87"/>
  <w15:chartTrackingRefBased/>
  <w15:docId w15:val="{E303B2BC-FF6D-4381-B011-5334A1785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31FF0"/>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D31F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31F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31FF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31FF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31FF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31FF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31FF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31FF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31FF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31FF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31FF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31FF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31FF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31FF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31FF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31FF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31FF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31FF0"/>
    <w:rPr>
      <w:rFonts w:eastAsiaTheme="majorEastAsia" w:cstheme="majorBidi"/>
      <w:color w:val="272727" w:themeColor="text1" w:themeTint="D8"/>
    </w:rPr>
  </w:style>
  <w:style w:type="paragraph" w:styleId="Naslov">
    <w:name w:val="Title"/>
    <w:basedOn w:val="Navaden"/>
    <w:next w:val="Navaden"/>
    <w:link w:val="NaslovZnak"/>
    <w:uiPriority w:val="10"/>
    <w:qFormat/>
    <w:rsid w:val="00D31FF0"/>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31FF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31FF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31FF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31FF0"/>
    <w:pPr>
      <w:spacing w:before="160"/>
      <w:jc w:val="center"/>
    </w:pPr>
    <w:rPr>
      <w:i/>
      <w:iCs/>
      <w:color w:val="404040" w:themeColor="text1" w:themeTint="BF"/>
    </w:rPr>
  </w:style>
  <w:style w:type="character" w:customStyle="1" w:styleId="CitatZnak">
    <w:name w:val="Citat Znak"/>
    <w:basedOn w:val="Privzetapisavaodstavka"/>
    <w:link w:val="Citat"/>
    <w:uiPriority w:val="29"/>
    <w:rsid w:val="00D31FF0"/>
    <w:rPr>
      <w:i/>
      <w:iCs/>
      <w:color w:val="404040" w:themeColor="text1" w:themeTint="BF"/>
    </w:rPr>
  </w:style>
  <w:style w:type="paragraph" w:styleId="Odstavekseznama">
    <w:name w:val="List Paragraph"/>
    <w:basedOn w:val="Navaden"/>
    <w:qFormat/>
    <w:rsid w:val="00D31FF0"/>
    <w:pPr>
      <w:ind w:left="720"/>
      <w:contextualSpacing/>
    </w:pPr>
  </w:style>
  <w:style w:type="character" w:styleId="Intenzivenpoudarek">
    <w:name w:val="Intense Emphasis"/>
    <w:basedOn w:val="Privzetapisavaodstavka"/>
    <w:uiPriority w:val="21"/>
    <w:qFormat/>
    <w:rsid w:val="00D31FF0"/>
    <w:rPr>
      <w:i/>
      <w:iCs/>
      <w:color w:val="0F4761" w:themeColor="accent1" w:themeShade="BF"/>
    </w:rPr>
  </w:style>
  <w:style w:type="paragraph" w:styleId="Intenzivencitat">
    <w:name w:val="Intense Quote"/>
    <w:basedOn w:val="Navaden"/>
    <w:next w:val="Navaden"/>
    <w:link w:val="IntenzivencitatZnak"/>
    <w:uiPriority w:val="30"/>
    <w:qFormat/>
    <w:rsid w:val="00D31F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31FF0"/>
    <w:rPr>
      <w:i/>
      <w:iCs/>
      <w:color w:val="0F4761" w:themeColor="accent1" w:themeShade="BF"/>
    </w:rPr>
  </w:style>
  <w:style w:type="character" w:styleId="Intenzivensklic">
    <w:name w:val="Intense Reference"/>
    <w:basedOn w:val="Privzetapisavaodstavka"/>
    <w:uiPriority w:val="32"/>
    <w:qFormat/>
    <w:rsid w:val="00D31FF0"/>
    <w:rPr>
      <w:b/>
      <w:bCs/>
      <w:smallCaps/>
      <w:color w:val="0F4761" w:themeColor="accent1" w:themeShade="BF"/>
      <w:spacing w:val="5"/>
    </w:rPr>
  </w:style>
  <w:style w:type="character" w:styleId="Hiperpovezava">
    <w:name w:val="Hyperlink"/>
    <w:basedOn w:val="Privzetapisavaodstavka"/>
    <w:rsid w:val="00D31FF0"/>
    <w:rPr>
      <w:color w:val="0563C1"/>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998746">
      <w:bodyDiv w:val="1"/>
      <w:marLeft w:val="0"/>
      <w:marRight w:val="0"/>
      <w:marTop w:val="0"/>
      <w:marBottom w:val="0"/>
      <w:divBdr>
        <w:top w:val="none" w:sz="0" w:space="0" w:color="auto"/>
        <w:left w:val="none" w:sz="0" w:space="0" w:color="auto"/>
        <w:bottom w:val="none" w:sz="0" w:space="0" w:color="auto"/>
        <w:right w:val="none" w:sz="0" w:space="0" w:color="auto"/>
      </w:divBdr>
    </w:div>
    <w:div w:id="1336423120">
      <w:bodyDiv w:val="1"/>
      <w:marLeft w:val="0"/>
      <w:marRight w:val="0"/>
      <w:marTop w:val="0"/>
      <w:marBottom w:val="0"/>
      <w:divBdr>
        <w:top w:val="none" w:sz="0" w:space="0" w:color="auto"/>
        <w:left w:val="none" w:sz="0" w:space="0" w:color="auto"/>
        <w:bottom w:val="none" w:sz="0" w:space="0" w:color="auto"/>
        <w:right w:val="none" w:sz="0" w:space="0" w:color="auto"/>
      </w:divBdr>
    </w:div>
    <w:div w:id="1986012454">
      <w:bodyDiv w:val="1"/>
      <w:marLeft w:val="0"/>
      <w:marRight w:val="0"/>
      <w:marTop w:val="0"/>
      <w:marBottom w:val="0"/>
      <w:divBdr>
        <w:top w:val="none" w:sz="0" w:space="0" w:color="auto"/>
        <w:left w:val="none" w:sz="0" w:space="0" w:color="auto"/>
        <w:bottom w:val="none" w:sz="0" w:space="0" w:color="auto"/>
        <w:right w:val="none" w:sz="0" w:space="0" w:color="auto"/>
      </w:divBdr>
    </w:div>
    <w:div w:id="2051106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D021E66C24E4E12AC4C6A7AE89988F1"/>
        <w:category>
          <w:name w:val="Splošno"/>
          <w:gallery w:val="placeholder"/>
        </w:category>
        <w:types>
          <w:type w:val="bbPlcHdr"/>
        </w:types>
        <w:behaviors>
          <w:behavior w:val="content"/>
        </w:behaviors>
        <w:guid w:val="{55997BEE-6967-439D-831D-F276E50F35BE}"/>
      </w:docPartPr>
      <w:docPartBody>
        <w:p w:rsidR="000C67F2" w:rsidRDefault="000C67F2" w:rsidP="000C67F2">
          <w:pPr>
            <w:pStyle w:val="ED021E66C24E4E12AC4C6A7AE89988F1"/>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7F2"/>
    <w:rsid w:val="000C67F2"/>
    <w:rsid w:val="00566E55"/>
    <w:rsid w:val="007D1063"/>
    <w:rsid w:val="00936080"/>
    <w:rsid w:val="00CB6D9B"/>
    <w:rsid w:val="00F9094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0C67F2"/>
    <w:rPr>
      <w:color w:val="666666"/>
    </w:rPr>
  </w:style>
  <w:style w:type="paragraph" w:customStyle="1" w:styleId="ED021E66C24E4E12AC4C6A7AE89988F1">
    <w:name w:val="ED021E66C24E4E12AC4C6A7AE89988F1"/>
    <w:rsid w:val="000C67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682</Words>
  <Characters>3892</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Luka Kitak Subotić</cp:lastModifiedBy>
  <cp:revision>3</cp:revision>
  <dcterms:created xsi:type="dcterms:W3CDTF">2025-08-21T08:23:00Z</dcterms:created>
  <dcterms:modified xsi:type="dcterms:W3CDTF">2025-08-21T08:51:00Z</dcterms:modified>
</cp:coreProperties>
</file>